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767D6" w14:textId="1F48E3D9" w:rsidR="00D75FCC" w:rsidRPr="00D80161" w:rsidRDefault="00D375F0" w:rsidP="00D75FCC">
      <w:pPr>
        <w:jc w:val="center"/>
        <w:rPr>
          <w:rFonts w:ascii="Arial" w:hAnsi="Arial" w:cs="Arial"/>
          <w:b/>
        </w:rPr>
      </w:pPr>
      <w:r>
        <w:rPr>
          <w:rFonts w:ascii="Arial" w:hAnsi="Arial" w:cs="Arial"/>
          <w:b/>
        </w:rPr>
        <w:t>Flint Township Planning Commission</w:t>
      </w:r>
    </w:p>
    <w:p w14:paraId="7CE72FD7" w14:textId="77777777" w:rsidR="00D75FCC" w:rsidRDefault="00D75FCC" w:rsidP="00D75FCC">
      <w:pPr>
        <w:jc w:val="center"/>
        <w:rPr>
          <w:rFonts w:ascii="Arial" w:hAnsi="Arial" w:cs="Arial"/>
          <w:b/>
        </w:rPr>
      </w:pPr>
      <w:r w:rsidRPr="00D80161">
        <w:rPr>
          <w:rFonts w:ascii="Arial" w:hAnsi="Arial" w:cs="Arial"/>
          <w:b/>
        </w:rPr>
        <w:t>Notice of Public Hearing</w:t>
      </w:r>
    </w:p>
    <w:p w14:paraId="4C2346AA" w14:textId="77777777" w:rsidR="00D75FCC" w:rsidRDefault="00D75FCC" w:rsidP="00D75FCC">
      <w:pPr>
        <w:jc w:val="center"/>
        <w:rPr>
          <w:rFonts w:ascii="Arial" w:hAnsi="Arial" w:cs="Arial"/>
          <w:b/>
        </w:rPr>
      </w:pPr>
    </w:p>
    <w:p w14:paraId="005ABB02" w14:textId="77777777" w:rsidR="00D75FCC" w:rsidRDefault="00D75FCC" w:rsidP="00D75FCC">
      <w:pPr>
        <w:jc w:val="center"/>
        <w:rPr>
          <w:rFonts w:ascii="Arial" w:hAnsi="Arial" w:cs="Arial"/>
          <w:b/>
        </w:rPr>
      </w:pPr>
    </w:p>
    <w:p w14:paraId="1C935988" w14:textId="6464AD30" w:rsidR="00D75FCC" w:rsidRPr="00235A69" w:rsidRDefault="00D75FCC" w:rsidP="00D75FCC">
      <w:pPr>
        <w:rPr>
          <w:sz w:val="24"/>
        </w:rPr>
      </w:pPr>
      <w:r w:rsidRPr="00235A69">
        <w:rPr>
          <w:sz w:val="24"/>
        </w:rPr>
        <w:t xml:space="preserve">The </w:t>
      </w:r>
      <w:r w:rsidR="00D375F0" w:rsidRPr="00235A69">
        <w:rPr>
          <w:sz w:val="24"/>
        </w:rPr>
        <w:t>Flint</w:t>
      </w:r>
      <w:r w:rsidRPr="00235A69">
        <w:rPr>
          <w:sz w:val="24"/>
        </w:rPr>
        <w:t xml:space="preserve"> Township Planning Commission shall hold a public hearing at </w:t>
      </w:r>
      <w:r w:rsidR="00C70636" w:rsidRPr="00235A69">
        <w:rPr>
          <w:sz w:val="24"/>
        </w:rPr>
        <w:t>6</w:t>
      </w:r>
      <w:r w:rsidRPr="00235A69">
        <w:rPr>
          <w:sz w:val="24"/>
        </w:rPr>
        <w:t xml:space="preserve">:00 p.m. on </w:t>
      </w:r>
      <w:r w:rsidR="00FD3834" w:rsidRPr="00235A69">
        <w:rPr>
          <w:sz w:val="24"/>
        </w:rPr>
        <w:t>April 18</w:t>
      </w:r>
      <w:r w:rsidR="00D375F0" w:rsidRPr="00235A69">
        <w:rPr>
          <w:sz w:val="24"/>
        </w:rPr>
        <w:t>, 202</w:t>
      </w:r>
      <w:r w:rsidR="00FD3834" w:rsidRPr="00235A69">
        <w:rPr>
          <w:sz w:val="24"/>
        </w:rPr>
        <w:t>4</w:t>
      </w:r>
      <w:r w:rsidR="00D375F0" w:rsidRPr="00235A69">
        <w:rPr>
          <w:sz w:val="24"/>
        </w:rPr>
        <w:t xml:space="preserve"> </w:t>
      </w:r>
      <w:r w:rsidRPr="00235A69">
        <w:rPr>
          <w:sz w:val="24"/>
        </w:rPr>
        <w:t xml:space="preserve">at the Township Hall at </w:t>
      </w:r>
      <w:r w:rsidR="00D375F0" w:rsidRPr="00235A69">
        <w:rPr>
          <w:sz w:val="24"/>
        </w:rPr>
        <w:t>1490 S. Dye Rd., Flint, MI 48532</w:t>
      </w:r>
      <w:r w:rsidRPr="00235A69">
        <w:rPr>
          <w:sz w:val="24"/>
        </w:rPr>
        <w:t>.  The purpose of the hearing is to review for recommendation to the Township Boar</w:t>
      </w:r>
      <w:r w:rsidR="00FD3834" w:rsidRPr="00235A69">
        <w:rPr>
          <w:sz w:val="24"/>
        </w:rPr>
        <w:t>d a text amendment to the current zoning ordinance.</w:t>
      </w:r>
    </w:p>
    <w:p w14:paraId="5481F9E5" w14:textId="2A317585" w:rsidR="00FD3834" w:rsidRPr="00235A69" w:rsidRDefault="00FD3834" w:rsidP="00FD3834">
      <w:pPr>
        <w:shd w:val="clear" w:color="auto" w:fill="FFFFFF"/>
        <w:rPr>
          <w:b/>
          <w:color w:val="212529"/>
          <w:sz w:val="24"/>
        </w:rPr>
      </w:pPr>
      <w:r w:rsidRPr="00235A69">
        <w:rPr>
          <w:b/>
          <w:color w:val="212529"/>
          <w:sz w:val="24"/>
        </w:rPr>
        <w:t>Proposed Amendment:</w:t>
      </w:r>
    </w:p>
    <w:p w14:paraId="102F5332" w14:textId="77777777" w:rsidR="00FD3834" w:rsidRPr="00235A69" w:rsidRDefault="00FD3834" w:rsidP="00FD3834">
      <w:pPr>
        <w:shd w:val="clear" w:color="auto" w:fill="FFFFFF"/>
        <w:rPr>
          <w:b/>
          <w:color w:val="212529"/>
          <w:sz w:val="24"/>
        </w:rPr>
      </w:pPr>
    </w:p>
    <w:p w14:paraId="71882A89" w14:textId="195C9791" w:rsidR="00FD3834" w:rsidRPr="00235A69" w:rsidRDefault="00FD3834" w:rsidP="00FD3834">
      <w:pPr>
        <w:shd w:val="clear" w:color="auto" w:fill="FFFFFF"/>
        <w:rPr>
          <w:b/>
          <w:color w:val="212529"/>
          <w:sz w:val="24"/>
        </w:rPr>
      </w:pPr>
      <w:r w:rsidRPr="00235A69">
        <w:rPr>
          <w:b/>
          <w:color w:val="212529"/>
          <w:sz w:val="24"/>
        </w:rPr>
        <w:t>Sec. 14.5-</w:t>
      </w:r>
      <w:proofErr w:type="gramStart"/>
      <w:r w:rsidRPr="00235A69">
        <w:rPr>
          <w:b/>
          <w:color w:val="212529"/>
          <w:sz w:val="24"/>
        </w:rPr>
        <w:t>16  -</w:t>
      </w:r>
      <w:proofErr w:type="gramEnd"/>
      <w:r w:rsidRPr="00235A69">
        <w:rPr>
          <w:b/>
          <w:color w:val="212529"/>
          <w:sz w:val="24"/>
        </w:rPr>
        <w:t xml:space="preserve">  Animals.</w:t>
      </w:r>
    </w:p>
    <w:p w14:paraId="0FD4BAB1" w14:textId="77777777" w:rsidR="00FD3834" w:rsidRPr="00235A69" w:rsidRDefault="00FD3834" w:rsidP="00FD3834">
      <w:pPr>
        <w:shd w:val="clear" w:color="auto" w:fill="FFFFFF"/>
        <w:rPr>
          <w:b/>
          <w:color w:val="212529"/>
          <w:sz w:val="24"/>
        </w:rPr>
      </w:pPr>
    </w:p>
    <w:p w14:paraId="6F0AC195" w14:textId="77777777" w:rsidR="00FD3834" w:rsidRPr="00235A69" w:rsidRDefault="00FD3834" w:rsidP="00FD3834">
      <w:pPr>
        <w:rPr>
          <w:sz w:val="24"/>
        </w:rPr>
      </w:pPr>
      <w:r w:rsidRPr="00235A69">
        <w:rPr>
          <w:sz w:val="24"/>
        </w:rPr>
        <w:tab/>
        <w:t xml:space="preserve">No livestock, </w:t>
      </w:r>
      <w:r w:rsidRPr="00235A69">
        <w:rPr>
          <w:b/>
          <w:i/>
          <w:sz w:val="24"/>
        </w:rPr>
        <w:t>including chickens or roosters</w:t>
      </w:r>
      <w:r w:rsidRPr="00235A69">
        <w:rPr>
          <w:sz w:val="24"/>
        </w:rPr>
        <w:t xml:space="preserve">, shall be kept or maintained in any zoning district on parcels of land located within a proprietary or assessor's plat or on parcels of less than ten acres in area, except that for each dwelling unit the occupant may keep for his personal use domestic pets provided they are not kept or used for commercial or breeding purposes and do not constitute a kennel. </w:t>
      </w:r>
    </w:p>
    <w:p w14:paraId="7F4768B0" w14:textId="77777777" w:rsidR="00FD3834" w:rsidRPr="00235A69" w:rsidRDefault="00FD3834" w:rsidP="00D75FCC">
      <w:pPr>
        <w:rPr>
          <w:sz w:val="24"/>
        </w:rPr>
      </w:pPr>
    </w:p>
    <w:p w14:paraId="5BDE6712" w14:textId="77777777" w:rsidR="00D75FCC" w:rsidRPr="00235A69" w:rsidRDefault="00D75FCC" w:rsidP="00D75FCC">
      <w:pPr>
        <w:ind w:left="342"/>
        <w:rPr>
          <w:sz w:val="24"/>
        </w:rPr>
      </w:pPr>
    </w:p>
    <w:p w14:paraId="6DEF0674" w14:textId="56BE2B5A" w:rsidR="00D75FCC" w:rsidRPr="00235A69" w:rsidRDefault="00D75FCC" w:rsidP="00D75FCC">
      <w:pPr>
        <w:rPr>
          <w:sz w:val="24"/>
        </w:rPr>
      </w:pPr>
      <w:r w:rsidRPr="00235A69">
        <w:rPr>
          <w:sz w:val="24"/>
        </w:rPr>
        <w:t>This meeting is open to the public.</w:t>
      </w:r>
      <w:r w:rsidR="00DB60EF" w:rsidRPr="00235A69">
        <w:rPr>
          <w:sz w:val="24"/>
        </w:rPr>
        <w:t xml:space="preserve"> </w:t>
      </w:r>
      <w:r w:rsidRPr="00235A69">
        <w:rPr>
          <w:sz w:val="24"/>
        </w:rPr>
        <w:t xml:space="preserve"> Anyone wishing to comment on either request, but unable to attend the meeting may send their comments to – </w:t>
      </w:r>
      <w:r w:rsidR="00D375F0" w:rsidRPr="00235A69">
        <w:rPr>
          <w:sz w:val="24"/>
        </w:rPr>
        <w:t>Flint</w:t>
      </w:r>
      <w:r w:rsidRPr="00235A69">
        <w:rPr>
          <w:sz w:val="24"/>
        </w:rPr>
        <w:t xml:space="preserve"> Township Planning Commission, </w:t>
      </w:r>
      <w:r w:rsidR="00D375F0" w:rsidRPr="00235A69">
        <w:rPr>
          <w:sz w:val="24"/>
        </w:rPr>
        <w:t>1490 S. Dye Rd., Flint, MI 48532</w:t>
      </w:r>
      <w:r w:rsidRPr="00235A69">
        <w:rPr>
          <w:sz w:val="24"/>
        </w:rPr>
        <w:t xml:space="preserve"> prior to the hearing. </w:t>
      </w:r>
      <w:r w:rsidR="00DB60EF" w:rsidRPr="00235A69">
        <w:rPr>
          <w:sz w:val="24"/>
        </w:rPr>
        <w:t xml:space="preserve"> </w:t>
      </w:r>
      <w:r w:rsidRPr="00235A69">
        <w:rPr>
          <w:sz w:val="24"/>
        </w:rPr>
        <w:t xml:space="preserve">A copy of the proposed text is available for inspection at the </w:t>
      </w:r>
      <w:r w:rsidR="00D375F0" w:rsidRPr="00235A69">
        <w:rPr>
          <w:sz w:val="24"/>
        </w:rPr>
        <w:t xml:space="preserve">Flint Township </w:t>
      </w:r>
      <w:r w:rsidR="00C70636" w:rsidRPr="00235A69">
        <w:rPr>
          <w:sz w:val="24"/>
        </w:rPr>
        <w:t>Building Dept.</w:t>
      </w:r>
      <w:r w:rsidR="00D375F0" w:rsidRPr="00235A69">
        <w:rPr>
          <w:sz w:val="24"/>
        </w:rPr>
        <w:t xml:space="preserve"> between the hours of </w:t>
      </w:r>
      <w:r w:rsidR="00C70636" w:rsidRPr="00235A69">
        <w:rPr>
          <w:sz w:val="24"/>
        </w:rPr>
        <w:t>8</w:t>
      </w:r>
      <w:r w:rsidR="00D375F0" w:rsidRPr="00235A69">
        <w:rPr>
          <w:sz w:val="24"/>
        </w:rPr>
        <w:t>am and 5</w:t>
      </w:r>
      <w:r w:rsidR="00C70636" w:rsidRPr="00235A69">
        <w:rPr>
          <w:sz w:val="24"/>
        </w:rPr>
        <w:t>:30</w:t>
      </w:r>
      <w:r w:rsidR="00D375F0" w:rsidRPr="00235A69">
        <w:rPr>
          <w:sz w:val="24"/>
        </w:rPr>
        <w:t xml:space="preserve">pm Monday – </w:t>
      </w:r>
      <w:r w:rsidR="00C70636" w:rsidRPr="00235A69">
        <w:rPr>
          <w:sz w:val="24"/>
        </w:rPr>
        <w:t>Thurs</w:t>
      </w:r>
      <w:r w:rsidR="00D375F0" w:rsidRPr="00235A69">
        <w:rPr>
          <w:sz w:val="24"/>
        </w:rPr>
        <w:t>day</w:t>
      </w:r>
      <w:r w:rsidR="00C70636" w:rsidRPr="00235A69">
        <w:rPr>
          <w:sz w:val="24"/>
        </w:rPr>
        <w:t xml:space="preserve"> or online at </w:t>
      </w:r>
      <w:hyperlink r:id="rId4" w:history="1">
        <w:r w:rsidR="00235A69" w:rsidRPr="00235A69">
          <w:rPr>
            <w:rStyle w:val="Hyperlink"/>
            <w:sz w:val="24"/>
          </w:rPr>
          <w:t>www.flinttownship.org</w:t>
        </w:r>
      </w:hyperlink>
    </w:p>
    <w:p w14:paraId="5D439A59" w14:textId="77777777" w:rsidR="00235A69" w:rsidRPr="00235A69" w:rsidRDefault="00235A69" w:rsidP="00D75FCC">
      <w:pPr>
        <w:rPr>
          <w:sz w:val="24"/>
        </w:rPr>
      </w:pPr>
    </w:p>
    <w:p w14:paraId="6DC91BA7" w14:textId="4623C079" w:rsidR="00235A69" w:rsidRPr="00235A69" w:rsidRDefault="00235A69" w:rsidP="00D75FCC">
      <w:pPr>
        <w:rPr>
          <w:sz w:val="24"/>
        </w:rPr>
      </w:pPr>
      <w:r w:rsidRPr="00235A69">
        <w:rPr>
          <w:sz w:val="24"/>
        </w:rPr>
        <w:t>Larry Ford, Chairman</w:t>
      </w:r>
    </w:p>
    <w:p w14:paraId="4455603B" w14:textId="53766573" w:rsidR="00235A69" w:rsidRPr="00235A69" w:rsidRDefault="00235A69" w:rsidP="00D75FCC">
      <w:pPr>
        <w:rPr>
          <w:sz w:val="24"/>
        </w:rPr>
      </w:pPr>
      <w:r w:rsidRPr="00235A69">
        <w:rPr>
          <w:sz w:val="24"/>
        </w:rPr>
        <w:t>Flint Township Planning Commission</w:t>
      </w:r>
    </w:p>
    <w:p w14:paraId="05D78D5A" w14:textId="77777777" w:rsidR="00D75FCC" w:rsidRPr="00235A69" w:rsidRDefault="00D75FCC" w:rsidP="00D75FCC">
      <w:pPr>
        <w:rPr>
          <w:sz w:val="24"/>
        </w:rPr>
      </w:pPr>
    </w:p>
    <w:p w14:paraId="40502E36" w14:textId="77777777" w:rsidR="00D75FCC" w:rsidRDefault="00D75FCC" w:rsidP="00D75FCC">
      <w:pPr>
        <w:rPr>
          <w:rFonts w:ascii="Arial" w:hAnsi="Arial" w:cs="Arial"/>
        </w:rPr>
      </w:pPr>
    </w:p>
    <w:p w14:paraId="5F09AF19" w14:textId="77777777" w:rsidR="00D75FCC" w:rsidRDefault="00D75FCC" w:rsidP="00D75FCC">
      <w:pPr>
        <w:rPr>
          <w:rFonts w:ascii="Arial" w:hAnsi="Arial" w:cs="Arial"/>
        </w:rPr>
      </w:pPr>
    </w:p>
    <w:sectPr w:rsidR="00D75FCC" w:rsidSect="00DB60EF">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CC"/>
    <w:rsid w:val="00235A69"/>
    <w:rsid w:val="003B3198"/>
    <w:rsid w:val="005B007E"/>
    <w:rsid w:val="00657916"/>
    <w:rsid w:val="006E5439"/>
    <w:rsid w:val="00877D75"/>
    <w:rsid w:val="00C2634D"/>
    <w:rsid w:val="00C70636"/>
    <w:rsid w:val="00D375F0"/>
    <w:rsid w:val="00D75FCC"/>
    <w:rsid w:val="00DB60EF"/>
    <w:rsid w:val="00E7766A"/>
    <w:rsid w:val="00FD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1917"/>
  <w15:chartTrackingRefBased/>
  <w15:docId w15:val="{96C36909-FAB9-48D6-BA27-833505A5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CC"/>
    <w:pPr>
      <w:widowControl w:val="0"/>
      <w:autoSpaceDE w:val="0"/>
      <w:autoSpaceDN w:val="0"/>
      <w:adjustRightInd w:val="0"/>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636"/>
    <w:rPr>
      <w:color w:val="0000FF"/>
      <w:u w:val="single"/>
    </w:rPr>
  </w:style>
  <w:style w:type="character" w:styleId="FollowedHyperlink">
    <w:name w:val="FollowedHyperlink"/>
    <w:basedOn w:val="DefaultParagraphFont"/>
    <w:uiPriority w:val="99"/>
    <w:semiHidden/>
    <w:unhideWhenUsed/>
    <w:rsid w:val="00C70636"/>
    <w:rPr>
      <w:color w:val="954F72" w:themeColor="followedHyperlink"/>
      <w:u w:val="single"/>
    </w:rPr>
  </w:style>
  <w:style w:type="character" w:styleId="UnresolvedMention">
    <w:name w:val="Unresolved Mention"/>
    <w:basedOn w:val="DefaultParagraphFont"/>
    <w:uiPriority w:val="99"/>
    <w:semiHidden/>
    <w:unhideWhenUsed/>
    <w:rsid w:val="00235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linttown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Piggott</dc:creator>
  <cp:keywords/>
  <dc:description/>
  <cp:lastModifiedBy>Tracey Tucker</cp:lastModifiedBy>
  <cp:revision>2</cp:revision>
  <cp:lastPrinted>2024-04-02T19:43:00Z</cp:lastPrinted>
  <dcterms:created xsi:type="dcterms:W3CDTF">2024-04-02T19:43:00Z</dcterms:created>
  <dcterms:modified xsi:type="dcterms:W3CDTF">2024-04-02T19:43:00Z</dcterms:modified>
</cp:coreProperties>
</file>